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7FD" w:rsidRDefault="00A567FD" w:rsidP="00A567FD">
      <w:pPr>
        <w:rPr>
          <w:b/>
          <w:szCs w:val="24"/>
        </w:rPr>
      </w:pPr>
    </w:p>
    <w:p w:rsidR="00A567FD" w:rsidRPr="00A567FD" w:rsidRDefault="00A567FD" w:rsidP="00A567FD">
      <w:pPr>
        <w:widowControl w:val="0"/>
        <w:overflowPunct/>
        <w:jc w:val="center"/>
        <w:textAlignment w:val="auto"/>
        <w:rPr>
          <w:b/>
          <w:szCs w:val="24"/>
        </w:rPr>
      </w:pPr>
      <w:bookmarkStart w:id="0" w:name="_GoBack"/>
      <w:r w:rsidRPr="00A567FD">
        <w:rPr>
          <w:b/>
          <w:szCs w:val="24"/>
        </w:rPr>
        <w:t>Примерный перечень вопросов</w:t>
      </w:r>
      <w:r>
        <w:rPr>
          <w:b/>
          <w:szCs w:val="24"/>
        </w:rPr>
        <w:t xml:space="preserve"> для подготовки к экзамену по дисциплине «Административное право» для студентов 4 курса заочного </w:t>
      </w:r>
      <w:proofErr w:type="gramStart"/>
      <w:r>
        <w:rPr>
          <w:b/>
          <w:szCs w:val="24"/>
        </w:rPr>
        <w:t>обучения по специальности</w:t>
      </w:r>
      <w:proofErr w:type="gramEnd"/>
      <w:r>
        <w:rPr>
          <w:b/>
          <w:szCs w:val="24"/>
        </w:rPr>
        <w:t xml:space="preserve"> </w:t>
      </w:r>
      <w:r w:rsidRPr="00A567FD">
        <w:rPr>
          <w:b/>
          <w:szCs w:val="24"/>
        </w:rPr>
        <w:t>40.05.01 «Правовое обеспечение национальной безопасности»</w:t>
      </w:r>
    </w:p>
    <w:p w:rsidR="00A567FD" w:rsidRPr="00A567FD" w:rsidRDefault="00A567FD" w:rsidP="00A567FD">
      <w:pPr>
        <w:widowControl w:val="0"/>
        <w:overflowPunct/>
        <w:jc w:val="center"/>
        <w:textAlignment w:val="auto"/>
        <w:rPr>
          <w:b/>
          <w:szCs w:val="24"/>
        </w:rPr>
      </w:pPr>
      <w:r w:rsidRPr="00A567FD">
        <w:rPr>
          <w:b/>
          <w:szCs w:val="24"/>
        </w:rPr>
        <w:t>(2022-2023 учебный год)</w:t>
      </w:r>
    </w:p>
    <w:p w:rsidR="00A567FD" w:rsidRPr="00A567FD" w:rsidRDefault="00A567FD" w:rsidP="00A567FD">
      <w:pPr>
        <w:rPr>
          <w:b/>
          <w:szCs w:val="24"/>
        </w:rPr>
      </w:pPr>
    </w:p>
    <w:bookmarkEnd w:id="0"/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Государственное управление и исполнительная власть. Понятие и соотношение.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Исполнительная власть: основные черты, функции.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Принципы государственного управления (общая характеристика).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Понятие, предмет, метод административного права.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Система и источники административного права.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Взаимосвязь административного права с другими отраслями права.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Нормы административного права как элемент механизма административно-правового регулирования: понятие, особенности, структура, классификация.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Административно-правовые отношения как элемент механизма административно-правового регулирования: понятие, особенности, виды.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Субъекты административного права (общая характеристика).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Система коллективных субъектов административного права. Содержание их административно-правового статуса.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Индивидуальные субъекты административного права (общая характеристика).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Административно-правовой статус гражданина Приднестровской Молдавской Республики.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Административно-правовой статус иностранных граждан и лиц без гражданства.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Органы исполнительной власти как субъекты административного права.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Правовой статус Правительства Приднестровской Молдавской Республики.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Государственные служащие как субъекты административного права.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Общественные объединения как субъекты административного права.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 xml:space="preserve">Формы государственного управления и их классификация. 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Методы государственного управления и их классификация.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Акты управления: понятие, признаки, особенности, классификация.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Административное принуждение: понятие, особенности, характеристика.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Меры административного предупреждения: понятие, особенности.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Меры административного пресечения: понятие, особенности, классификация мер пресечения.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pacing w:val="-2"/>
          <w:szCs w:val="24"/>
        </w:rPr>
        <w:t xml:space="preserve">Доставление:  </w:t>
      </w:r>
      <w:r w:rsidRPr="003C7C3C">
        <w:rPr>
          <w:szCs w:val="24"/>
        </w:rPr>
        <w:t>понятие, основания, сроки, органы, правомочные осуществлять, процессуальное оформление.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Административное задержание: понятие, основания, сроки, органы, правомочные осуществлять, процессуальное оформление.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Личный досмотр: понятие, основания, органы, правомочные осуществлять личный досмотр,  процедура проведения, процессуальное оформление.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Досмотр вещей, находящихся при физическом лице: понятие, основания, органы, правомочные осуществлять, процессуальное оформление.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pacing w:val="-2"/>
          <w:szCs w:val="24"/>
        </w:rPr>
        <w:t xml:space="preserve">Изъятие вещей и документов: </w:t>
      </w:r>
      <w:r w:rsidRPr="003C7C3C">
        <w:rPr>
          <w:szCs w:val="24"/>
        </w:rPr>
        <w:t>понятие, основания, сроки, органы, правомочные осуществлять, процессуальное оформление</w:t>
      </w:r>
      <w:r w:rsidRPr="003C7C3C">
        <w:rPr>
          <w:spacing w:val="-2"/>
          <w:szCs w:val="24"/>
        </w:rPr>
        <w:t>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Отстранение от управления транспортным средством соответствующего вида: понятие, основания, процессуальное оформление.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Медицинское освидетельствование на состояние опьянения: понятие, основания, сроки,  процессуальное оформление.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Задержание транспортного средства: понятие, основания, процессуальное оформление.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pacing w:val="-2"/>
          <w:szCs w:val="24"/>
        </w:rPr>
        <w:t>Привод:</w:t>
      </w:r>
      <w:r w:rsidRPr="003C7C3C">
        <w:rPr>
          <w:szCs w:val="24"/>
        </w:rPr>
        <w:t xml:space="preserve"> понятие, основания, органы, правомочные осуществлять.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lastRenderedPageBreak/>
        <w:t>Досмотр транспортного средства, осмотр принадлежащих юридическому лицу или индивидуальному предпринимателю помещений, территорий, находящихся там вещей и документов: понятие, основания, органы, правомочные осуществлять, процессуальное оформление.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Арест товаров, транспортных средств и иных вещей: понятие, основания, органы, правомочные осуществлять, процессуальное оформление.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proofErr w:type="gramStart"/>
      <w:r w:rsidRPr="003C7C3C">
        <w:rPr>
          <w:szCs w:val="24"/>
        </w:rPr>
        <w:t>Временный запрет деятельности: понятие, основания, сроки, органы, правомочные осуществлять, процессуальное оформление.</w:t>
      </w:r>
      <w:proofErr w:type="gramEnd"/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 xml:space="preserve">Помещение в специальные учреждения иностранных граждан или лиц без гражданства, подлежащих административному </w:t>
      </w:r>
      <w:proofErr w:type="gramStart"/>
      <w:r w:rsidRPr="003C7C3C">
        <w:rPr>
          <w:szCs w:val="24"/>
        </w:rPr>
        <w:t>выдворению</w:t>
      </w:r>
      <w:proofErr w:type="gramEnd"/>
      <w:r w:rsidRPr="003C7C3C">
        <w:rPr>
          <w:szCs w:val="24"/>
        </w:rPr>
        <w:t xml:space="preserve"> за пределы Приднестровской Молдавской Республики в форме принудительного выдворения за пределы Приднестровской Молдавской Республики: основания, сроки, органы, правомочные осуществлять, процессуальное оформление.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 административного правонарушения, признаки,  состав.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 и характерные черты крайней необходимости, необходимой обороны и невменяемости, юридическое значение.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 и основные черты административной ответственности, ее отличие от других видов юридической ответственности.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Особенности  привлечения к административной ответственности сотрудников милиции, военнослужащих.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Понятие, цели и основания применения административного наказания.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Система и виды административных наказаний.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Характеристика основных и дополнительных административных наказаний.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Общие правила назначения административного наказания.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Обстоятельства, смягчающие и отягчающие ответственность за административные правонарушения.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 xml:space="preserve">Назначение административных наказаний при совершении нескольких административных правонарушений. Сроки давности назначения.  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 административного процесса, принципы.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Стадии, субъекты административного процесса.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Виды административных производств.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Характеристика производства по делам о заявлениях, предложениях и жалобах граждан, поступающих в органы государственного управления.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spacing w:before="20"/>
        <w:jc w:val="both"/>
        <w:textAlignment w:val="auto"/>
        <w:rPr>
          <w:szCs w:val="24"/>
        </w:rPr>
      </w:pPr>
      <w:r w:rsidRPr="003C7C3C">
        <w:rPr>
          <w:szCs w:val="24"/>
        </w:rPr>
        <w:t>Характеристика производства по делам о поощрениях и о дисциплинарных проступках.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>
        <w:rPr>
          <w:szCs w:val="24"/>
        </w:rPr>
        <w:t>З</w:t>
      </w:r>
      <w:r w:rsidRPr="003C7C3C">
        <w:rPr>
          <w:szCs w:val="24"/>
        </w:rPr>
        <w:t>аконност</w:t>
      </w:r>
      <w:r>
        <w:rPr>
          <w:szCs w:val="24"/>
        </w:rPr>
        <w:t>ь</w:t>
      </w:r>
      <w:r w:rsidRPr="003C7C3C">
        <w:rPr>
          <w:szCs w:val="24"/>
        </w:rPr>
        <w:t xml:space="preserve"> и дисциплин</w:t>
      </w:r>
      <w:r>
        <w:rPr>
          <w:szCs w:val="24"/>
        </w:rPr>
        <w:t>а</w:t>
      </w:r>
      <w:r w:rsidRPr="003C7C3C">
        <w:rPr>
          <w:szCs w:val="24"/>
        </w:rPr>
        <w:t xml:space="preserve"> в государственном управлении.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Специальные административно-правовые режимы: понятие, виды.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Административно-правовой режим чрезвычайного положения.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Административно-правовой режим военное положение.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Режим охраны Государственной границы Приднестровской Молдавской Республики.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Понятие, задачи и принципы производства по делам об административных правонарушениях.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Участники производства по делам об административных правонарушениях.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Понятие и виды доказательств и сроков  в производстве по делам об административных правонарушениях.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Подведомственность дел об административных правонарушениях: понятие, виды.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Стадии производства по делам об административных правонарушениях (общая характеристика).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1"/>
          <w:szCs w:val="24"/>
        </w:rPr>
        <w:t>Обстоятельства, исключающие производство по делам об административных правона</w:t>
      </w:r>
      <w:r w:rsidRPr="003C7C3C">
        <w:rPr>
          <w:spacing w:val="-1"/>
          <w:szCs w:val="24"/>
        </w:rPr>
        <w:softHyphen/>
      </w:r>
      <w:r w:rsidRPr="003C7C3C">
        <w:rPr>
          <w:spacing w:val="-3"/>
          <w:szCs w:val="24"/>
        </w:rPr>
        <w:t>рушениях.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Возбуждение дела об административном правонарушении.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lastRenderedPageBreak/>
        <w:t>Рассмотрение дела об административном правонарушении.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Порядок и основания пересмотра решения по делу об административном правонарушении.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Исполнение постановлений о назначении административных наказаний (общая характеристика).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Исполнение отдельных видов административных наказаний.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правонарушения, посягающие на права граждан. Общая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правонарушения, посягающие на здоровье, санитарно-эпидемиологическое благополучие населения и общественную нравственность. Общая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tabs>
          <w:tab w:val="left" w:pos="1276"/>
        </w:tabs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 в области охраны права собственности. Общая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tabs>
          <w:tab w:val="left" w:pos="1276"/>
        </w:tabs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 в области охраны окружающей природной среды. Общая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 в сельском хозяйстве. Общая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 на транспорте, в области дорожного хозяйства и  дорожного движения. Общая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 в области предпринимательской деятельности. Общая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 в области финансов</w:t>
      </w:r>
      <w:r>
        <w:rPr>
          <w:szCs w:val="24"/>
        </w:rPr>
        <w:t>. Об</w:t>
      </w:r>
      <w:r w:rsidRPr="003C7C3C">
        <w:rPr>
          <w:szCs w:val="24"/>
        </w:rPr>
        <w:t>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tabs>
          <w:tab w:val="left" w:pos="1276"/>
        </w:tabs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правонарушения, посягающие на институты государственной власти. Общая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tabs>
          <w:tab w:val="left" w:pos="1276"/>
        </w:tabs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 в области защиты государственной границы Приднестровской Молдавской Республики и обеспечение режима пребывания иностранных граждан и лиц без гражданства на территории Приднестровской Молдавской Республики. Общая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tabs>
          <w:tab w:val="left" w:pos="1276"/>
        </w:tabs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 против порядка управления. Общая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tabs>
          <w:tab w:val="left" w:pos="1276"/>
        </w:tabs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правонарушения, посягающие на общественный порядок и общественную безопасность. Общая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Содержание управления административно-политической сферой.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3"/>
          <w:w w:val="104"/>
          <w:szCs w:val="24"/>
        </w:rPr>
        <w:t>Управление обороной</w:t>
      </w:r>
      <w:r w:rsidRPr="003C7C3C"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3"/>
          <w:w w:val="104"/>
          <w:szCs w:val="24"/>
        </w:rPr>
        <w:t>.</w:t>
      </w:r>
      <w:r w:rsidRPr="003C7C3C">
        <w:rPr>
          <w:w w:val="103"/>
          <w:szCs w:val="24"/>
        </w:rPr>
        <w:t>Управление безопасностью</w:t>
      </w:r>
      <w:r w:rsidRPr="003C7C3C"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w w:val="104"/>
          <w:szCs w:val="24"/>
        </w:rPr>
        <w:t>Управление внутренними делами.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w w:val="103"/>
          <w:szCs w:val="24"/>
        </w:rPr>
        <w:t xml:space="preserve">Управление </w:t>
      </w:r>
      <w:proofErr w:type="gramStart"/>
      <w:r w:rsidRPr="003C7C3C">
        <w:rPr>
          <w:w w:val="103"/>
          <w:szCs w:val="24"/>
        </w:rPr>
        <w:t>иностранными</w:t>
      </w:r>
      <w:proofErr w:type="gramEnd"/>
      <w:r w:rsidRPr="003C7C3C">
        <w:rPr>
          <w:w w:val="103"/>
          <w:szCs w:val="24"/>
        </w:rPr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4"/>
          <w:w w:val="101"/>
          <w:szCs w:val="24"/>
        </w:rPr>
        <w:t>Управление юстицией</w:t>
      </w:r>
      <w:r w:rsidRPr="003C7C3C"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Управление транспортом.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2"/>
          <w:w w:val="106"/>
          <w:szCs w:val="24"/>
        </w:rPr>
        <w:t>Управление образованием</w:t>
      </w:r>
      <w:r w:rsidRPr="003C7C3C"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4"/>
          <w:w w:val="106"/>
          <w:szCs w:val="24"/>
        </w:rPr>
        <w:t>Управление здравоохранением</w:t>
      </w:r>
      <w:r w:rsidRPr="003C7C3C"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4"/>
          <w:w w:val="106"/>
          <w:szCs w:val="24"/>
        </w:rPr>
        <w:t>Управление культурой</w:t>
      </w:r>
      <w:r w:rsidRPr="003C7C3C"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4"/>
          <w:w w:val="106"/>
          <w:szCs w:val="24"/>
        </w:rPr>
        <w:t>Управление спортом</w:t>
      </w:r>
      <w:r w:rsidRPr="003C7C3C"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w w:val="106"/>
          <w:szCs w:val="24"/>
        </w:rPr>
        <w:t>Управление в области социальной защиты граждан.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3"/>
          <w:szCs w:val="24"/>
        </w:rPr>
        <w:t>Управление сельским хозяйством</w:t>
      </w:r>
      <w:r w:rsidRPr="003C7C3C"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7"/>
          <w:szCs w:val="24"/>
        </w:rPr>
        <w:t>Управление промышленностью</w:t>
      </w:r>
      <w:r w:rsidRPr="003C7C3C"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Управление строительством и жилищно-коммунальным хозяйством</w:t>
      </w:r>
      <w:r w:rsidRPr="003C7C3C"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lastRenderedPageBreak/>
        <w:t>Административно-правовые основы деятельности исполнительной власти по руководству финансами и экономикой</w:t>
      </w:r>
      <w:r w:rsidRPr="003C7C3C"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3"/>
          <w:szCs w:val="24"/>
        </w:rPr>
        <w:t xml:space="preserve">Управление использованием </w:t>
      </w:r>
      <w:r w:rsidRPr="003C7C3C">
        <w:rPr>
          <w:spacing w:val="-5"/>
          <w:szCs w:val="24"/>
        </w:rPr>
        <w:t xml:space="preserve">и охраной </w:t>
      </w:r>
      <w:proofErr w:type="gramStart"/>
      <w:r w:rsidRPr="003C7C3C">
        <w:rPr>
          <w:spacing w:val="-5"/>
          <w:szCs w:val="24"/>
        </w:rPr>
        <w:t>природных</w:t>
      </w:r>
      <w:proofErr w:type="gramEnd"/>
      <w:r w:rsidRPr="003C7C3C">
        <w:rPr>
          <w:spacing w:val="-5"/>
          <w:szCs w:val="24"/>
        </w:rPr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 xml:space="preserve">Понятие административного права  зарубежных стран, особенности. 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 xml:space="preserve">Предмет, источники, принципы административного права зарубежных стран. 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 xml:space="preserve">Административное право Соединенных Штатов Америки. 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Административное право Германии, общая характеристика.</w:t>
      </w:r>
    </w:p>
    <w:p w:rsidR="00004ABC" w:rsidRDefault="00A567FD"/>
    <w:sectPr w:rsidR="00004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91226"/>
    <w:multiLevelType w:val="hybridMultilevel"/>
    <w:tmpl w:val="F73C634E"/>
    <w:lvl w:ilvl="0" w:tplc="30CEAD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F82"/>
    <w:rsid w:val="001E3663"/>
    <w:rsid w:val="00732F82"/>
    <w:rsid w:val="00A567FD"/>
    <w:rsid w:val="00BC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7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7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5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1294</Words>
  <Characters>7377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2022-09-16T06:35:00Z</dcterms:created>
  <dcterms:modified xsi:type="dcterms:W3CDTF">2022-09-16T06:40:00Z</dcterms:modified>
</cp:coreProperties>
</file>